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Исполняющему обязанности директора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БОУ г.Омска «Средняя общеобразовательная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школа № 129»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М. В. Ермоленко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родителя________________________________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(Ф.И.О. родителя полностью)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проживающего по адресу: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</w:p>
    <w:p>
      <w:pPr>
        <w:pStyle w:val="Style39"/>
        <w:bidi w:val="0"/>
        <w:spacing w:lineRule="auto" w:line="240"/>
        <w:ind w:left="5783" w:right="0" w:firstLine="737"/>
        <w:jc w:val="both"/>
        <w:rPr>
          <w:sz w:val="16"/>
          <w:szCs w:val="16"/>
        </w:rPr>
      </w:pPr>
      <w:r>
        <w:rPr>
          <w:sz w:val="16"/>
          <w:szCs w:val="16"/>
        </w:rPr>
        <w:t>тел. +7(______)___________________________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jc w:val="center"/>
        <w:rPr>
          <w:sz w:val="16"/>
          <w:szCs w:val="16"/>
        </w:rPr>
      </w:pPr>
      <w:r>
        <w:rPr>
          <w:sz w:val="16"/>
          <w:szCs w:val="16"/>
        </w:rPr>
        <w:t>Заявление.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>«____»____________20__г.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Прошу принять в 1 класс моего ребенка 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>(Ф.И.О. полностью)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__________________________________________, дата рождения _________, проживающего по адресу: 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______________________________________________________________, во внеочередном,  первоочередном, преимущественном порядке (нужное подчеркнуть)..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Обучение по адаптированной образовательной программе  ______________________________________________________.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(указать требуется/ не требуется)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Специальные условия для организации обучения и воспитания __________________________________________________.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(указать требуются/ не требуются)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ab/>
        <w:t>1. Сведения о родителях (законных представителях):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ФИО отца___________________________________________________________________________________________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Место работы, должность_____________________________________________________________________________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ФИО матери________________________________________________________________________________________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Место работы, должность_____________________________________________________________________________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ab/>
        <w:t>2.Телефон___________________________________________________________________________________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3. Адрес электронной почты:___________________________________________________________________________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С Уставом школы, лицензией на осуществление образовательной деятельности, образовательными программами, свидетельством о государственной аккредитации, локальными актами БОУ г. Омска «Средняя общеобразовательная школа № 129 » ознакомлен(а).   </w:t>
        <w:tab/>
        <w:t xml:space="preserve"> 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«____»____________20__г.  ____________  (_________________).  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согласен (согласна)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«_____»__________20__г. _______________(__________________).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ребенка_______________________ _________________________________________,  изучение предметов предметных областей «Родной язык и литературное чтение на родном языке» на родном _____________ языке на период обучения в БОУ г. Омска «Средняя общеобразовательная школа № 129».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«____»____________20__г.              </w:t>
        <w:tab/>
        <w:t xml:space="preserve">___________ _(_________________)  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>Даю согласие БОУ г.Омска «Средняя общеобразовательная школа № 129» на обработку своих персональных данных, персональных данных ребенка в порядке, установленном законодательством РФ.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  <w:t xml:space="preserve">«____»____________20__г.              </w:t>
        <w:tab/>
        <w:t xml:space="preserve">___________ _(_________________) </w:t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39"/>
        <w:bidi w:val="0"/>
        <w:jc w:val="center"/>
        <w:rPr>
          <w:sz w:val="16"/>
          <w:szCs w:val="16"/>
        </w:rPr>
      </w:pPr>
      <w:r>
        <w:rPr>
          <w:sz w:val="16"/>
          <w:szCs w:val="16"/>
        </w:rPr>
        <w:t>Зарегистрировано в журнале ____ ________________ 20____ г. за № __________.</w:t>
      </w:r>
    </w:p>
    <w:p>
      <w:pPr>
        <w:pStyle w:val="Style39"/>
        <w:bidi w:val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254</Words>
  <Characters>2816</Characters>
  <CharactersWithSpaces>3208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2026-03-27T13:53:17Z</dcterms:created>
  <dc:creator/>
  <dc:description/>
  <dc:language>ru-RU</dc:language>
  <cp:lastModifiedBy/>
  <dcterms:modified xsi:type="dcterms:W3CDTF">2026-03-27T13:54:43Z</dcterms:modified>
  <cp:revision>2</cp:revision>
  <dc:subject/>
  <dc:title>Default</dc:title>
</cp:coreProperties>
</file>